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F9046C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9046C">
        <w:rPr>
          <w:rFonts w:ascii="Times New Roman" w:hAnsi="Times New Roman" w:cs="Times New Roman"/>
          <w:sz w:val="28"/>
          <w:szCs w:val="28"/>
        </w:rPr>
        <w:tab/>
      </w:r>
      <w:r w:rsidRPr="00F9046C">
        <w:rPr>
          <w:rFonts w:ascii="Times New Roman" w:hAnsi="Times New Roman" w:cs="Times New Roman"/>
          <w:sz w:val="28"/>
          <w:szCs w:val="28"/>
        </w:rPr>
        <w:tab/>
      </w:r>
      <w:r w:rsidRPr="00F9046C">
        <w:rPr>
          <w:rFonts w:ascii="Times New Roman" w:hAnsi="Times New Roman" w:cs="Times New Roman"/>
          <w:sz w:val="28"/>
          <w:szCs w:val="28"/>
        </w:rPr>
        <w:tab/>
      </w:r>
      <w:r w:rsidRPr="00F9046C">
        <w:rPr>
          <w:rFonts w:ascii="Times New Roman" w:hAnsi="Times New Roman" w:cs="Times New Roman"/>
          <w:sz w:val="28"/>
          <w:szCs w:val="28"/>
        </w:rPr>
        <w:tab/>
      </w:r>
      <w:r w:rsidRPr="00F9046C">
        <w:rPr>
          <w:rFonts w:ascii="Times New Roman" w:hAnsi="Times New Roman" w:cs="Times New Roman"/>
          <w:sz w:val="28"/>
          <w:szCs w:val="28"/>
        </w:rPr>
        <w:tab/>
      </w:r>
      <w:r w:rsidRPr="00F9046C">
        <w:rPr>
          <w:rFonts w:ascii="Times New Roman" w:hAnsi="Times New Roman" w:cs="Times New Roman"/>
          <w:sz w:val="28"/>
          <w:szCs w:val="28"/>
        </w:rPr>
        <w:tab/>
      </w:r>
      <w:r w:rsidRPr="00F9046C">
        <w:rPr>
          <w:rFonts w:ascii="Times New Roman" w:hAnsi="Times New Roman" w:cs="Times New Roman"/>
          <w:sz w:val="28"/>
          <w:szCs w:val="28"/>
        </w:rPr>
        <w:tab/>
      </w:r>
      <w:r w:rsidRPr="00F9046C">
        <w:rPr>
          <w:rFonts w:ascii="Times New Roman" w:hAnsi="Times New Roman" w:cs="Times New Roman"/>
          <w:sz w:val="28"/>
          <w:szCs w:val="28"/>
        </w:rPr>
        <w:tab/>
      </w:r>
      <w:r w:rsidRPr="00F9046C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7</w:t>
      </w:r>
    </w:p>
    <w:p w:rsidR="002A0070" w:rsidRPr="00F9046C" w:rsidRDefault="002A0070" w:rsidP="006230A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046C">
        <w:rPr>
          <w:rFonts w:ascii="Times New Roman" w:hAnsi="Times New Roman" w:cs="Times New Roman"/>
          <w:sz w:val="28"/>
          <w:szCs w:val="28"/>
        </w:rPr>
        <w:tab/>
      </w:r>
      <w:r w:rsidRPr="00F9046C">
        <w:rPr>
          <w:rFonts w:ascii="Times New Roman" w:hAnsi="Times New Roman" w:cs="Times New Roman"/>
          <w:sz w:val="28"/>
          <w:szCs w:val="28"/>
        </w:rPr>
        <w:tab/>
      </w:r>
      <w:r w:rsidRPr="00F9046C">
        <w:rPr>
          <w:rFonts w:ascii="Times New Roman" w:hAnsi="Times New Roman" w:cs="Times New Roman"/>
          <w:sz w:val="28"/>
          <w:szCs w:val="28"/>
        </w:rPr>
        <w:tab/>
      </w:r>
      <w:r w:rsidRPr="00F9046C">
        <w:rPr>
          <w:rFonts w:ascii="Times New Roman" w:hAnsi="Times New Roman" w:cs="Times New Roman"/>
          <w:sz w:val="28"/>
          <w:szCs w:val="28"/>
        </w:rPr>
        <w:tab/>
      </w:r>
      <w:r w:rsidRPr="00F9046C">
        <w:rPr>
          <w:rFonts w:ascii="Times New Roman" w:hAnsi="Times New Roman" w:cs="Times New Roman"/>
          <w:sz w:val="28"/>
          <w:szCs w:val="28"/>
        </w:rPr>
        <w:tab/>
      </w:r>
      <w:r w:rsidRPr="00F9046C">
        <w:rPr>
          <w:rFonts w:ascii="Times New Roman" w:hAnsi="Times New Roman" w:cs="Times New Roman"/>
          <w:sz w:val="28"/>
          <w:szCs w:val="28"/>
        </w:rPr>
        <w:tab/>
      </w:r>
      <w:r w:rsidRPr="00F9046C">
        <w:rPr>
          <w:rFonts w:ascii="Times New Roman" w:hAnsi="Times New Roman" w:cs="Times New Roman"/>
          <w:sz w:val="28"/>
          <w:szCs w:val="28"/>
        </w:rPr>
        <w:tab/>
      </w:r>
      <w:r w:rsidRPr="00F9046C">
        <w:rPr>
          <w:rFonts w:ascii="Times New Roman" w:hAnsi="Times New Roman" w:cs="Times New Roman"/>
          <w:sz w:val="28"/>
          <w:szCs w:val="28"/>
        </w:rPr>
        <w:tab/>
      </w:r>
      <w:r w:rsidRPr="00F9046C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F9046C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046C">
        <w:rPr>
          <w:rFonts w:ascii="Times New Roman" w:hAnsi="Times New Roman" w:cs="Times New Roman"/>
          <w:sz w:val="28"/>
          <w:szCs w:val="28"/>
        </w:rPr>
        <w:tab/>
      </w:r>
      <w:r w:rsidRPr="00F9046C">
        <w:rPr>
          <w:rFonts w:ascii="Times New Roman" w:hAnsi="Times New Roman" w:cs="Times New Roman"/>
          <w:sz w:val="28"/>
          <w:szCs w:val="28"/>
        </w:rPr>
        <w:tab/>
      </w:r>
      <w:r w:rsidRPr="00F9046C">
        <w:rPr>
          <w:rFonts w:ascii="Times New Roman" w:hAnsi="Times New Roman" w:cs="Times New Roman"/>
          <w:sz w:val="28"/>
          <w:szCs w:val="28"/>
        </w:rPr>
        <w:tab/>
      </w:r>
      <w:r w:rsidRPr="00F9046C">
        <w:rPr>
          <w:rFonts w:ascii="Times New Roman" w:hAnsi="Times New Roman" w:cs="Times New Roman"/>
          <w:sz w:val="28"/>
          <w:szCs w:val="28"/>
        </w:rPr>
        <w:tab/>
      </w:r>
      <w:r w:rsidRPr="00F9046C">
        <w:rPr>
          <w:rFonts w:ascii="Times New Roman" w:hAnsi="Times New Roman" w:cs="Times New Roman"/>
          <w:sz w:val="28"/>
          <w:szCs w:val="28"/>
        </w:rPr>
        <w:tab/>
      </w:r>
      <w:r w:rsidRPr="00F9046C">
        <w:rPr>
          <w:rFonts w:ascii="Times New Roman" w:hAnsi="Times New Roman" w:cs="Times New Roman"/>
          <w:sz w:val="28"/>
          <w:szCs w:val="28"/>
        </w:rPr>
        <w:tab/>
      </w:r>
      <w:r w:rsidRPr="00F9046C">
        <w:rPr>
          <w:rFonts w:ascii="Times New Roman" w:hAnsi="Times New Roman" w:cs="Times New Roman"/>
          <w:sz w:val="28"/>
          <w:szCs w:val="28"/>
        </w:rPr>
        <w:tab/>
      </w:r>
      <w:r w:rsidRPr="00F9046C">
        <w:rPr>
          <w:rFonts w:ascii="Times New Roman" w:hAnsi="Times New Roman" w:cs="Times New Roman"/>
          <w:sz w:val="28"/>
          <w:szCs w:val="28"/>
        </w:rPr>
        <w:tab/>
      </w:r>
      <w:r w:rsidRPr="00F9046C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F9046C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046C">
        <w:rPr>
          <w:rFonts w:ascii="Times New Roman" w:hAnsi="Times New Roman" w:cs="Times New Roman"/>
          <w:sz w:val="28"/>
          <w:szCs w:val="28"/>
        </w:rPr>
        <w:tab/>
      </w:r>
      <w:r w:rsidRPr="00F9046C">
        <w:rPr>
          <w:rFonts w:ascii="Times New Roman" w:hAnsi="Times New Roman" w:cs="Times New Roman"/>
          <w:sz w:val="28"/>
          <w:szCs w:val="28"/>
        </w:rPr>
        <w:tab/>
      </w:r>
      <w:r w:rsidRPr="00F9046C">
        <w:rPr>
          <w:rFonts w:ascii="Times New Roman" w:hAnsi="Times New Roman" w:cs="Times New Roman"/>
          <w:sz w:val="28"/>
          <w:szCs w:val="28"/>
        </w:rPr>
        <w:tab/>
      </w:r>
      <w:r w:rsidRPr="00F9046C">
        <w:rPr>
          <w:rFonts w:ascii="Times New Roman" w:hAnsi="Times New Roman" w:cs="Times New Roman"/>
          <w:sz w:val="28"/>
          <w:szCs w:val="28"/>
        </w:rPr>
        <w:tab/>
      </w:r>
      <w:r w:rsidRPr="00F9046C">
        <w:rPr>
          <w:rFonts w:ascii="Times New Roman" w:hAnsi="Times New Roman" w:cs="Times New Roman"/>
          <w:sz w:val="28"/>
          <w:szCs w:val="28"/>
        </w:rPr>
        <w:tab/>
      </w:r>
      <w:r w:rsidRPr="00F9046C">
        <w:rPr>
          <w:rFonts w:ascii="Times New Roman" w:hAnsi="Times New Roman" w:cs="Times New Roman"/>
          <w:sz w:val="28"/>
          <w:szCs w:val="28"/>
        </w:rPr>
        <w:tab/>
      </w:r>
      <w:r w:rsidRPr="00F9046C">
        <w:rPr>
          <w:rFonts w:ascii="Times New Roman" w:hAnsi="Times New Roman" w:cs="Times New Roman"/>
          <w:sz w:val="28"/>
          <w:szCs w:val="28"/>
        </w:rPr>
        <w:tab/>
      </w:r>
      <w:r w:rsidRPr="00F9046C">
        <w:rPr>
          <w:rFonts w:ascii="Times New Roman" w:hAnsi="Times New Roman" w:cs="Times New Roman"/>
          <w:sz w:val="28"/>
          <w:szCs w:val="28"/>
        </w:rPr>
        <w:tab/>
      </w:r>
      <w:r w:rsidRPr="00F9046C">
        <w:rPr>
          <w:rFonts w:ascii="Times New Roman" w:hAnsi="Times New Roman" w:cs="Times New Roman"/>
          <w:sz w:val="28"/>
          <w:szCs w:val="28"/>
        </w:rPr>
        <w:tab/>
        <w:t xml:space="preserve">   от 2</w:t>
      </w:r>
      <w:r w:rsidR="00171BCF" w:rsidRPr="00F9046C">
        <w:rPr>
          <w:rFonts w:ascii="Times New Roman" w:hAnsi="Times New Roman" w:cs="Times New Roman"/>
          <w:sz w:val="28"/>
          <w:szCs w:val="28"/>
        </w:rPr>
        <w:t>2</w:t>
      </w:r>
      <w:r w:rsidR="002A0070" w:rsidRPr="00F9046C">
        <w:rPr>
          <w:rFonts w:ascii="Times New Roman" w:hAnsi="Times New Roman" w:cs="Times New Roman"/>
          <w:sz w:val="28"/>
          <w:szCs w:val="28"/>
        </w:rPr>
        <w:t>.1</w:t>
      </w:r>
      <w:r w:rsidR="00171BCF" w:rsidRPr="00F9046C">
        <w:rPr>
          <w:rFonts w:ascii="Times New Roman" w:hAnsi="Times New Roman" w:cs="Times New Roman"/>
          <w:sz w:val="28"/>
          <w:szCs w:val="28"/>
        </w:rPr>
        <w:t>2.2020 № 33</w:t>
      </w:r>
    </w:p>
    <w:p w:rsidR="00E074DC" w:rsidRPr="00F9046C" w:rsidRDefault="00E074DC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74DC" w:rsidRPr="00F9046C" w:rsidRDefault="00E074DC" w:rsidP="00E074DC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46C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Чудовского муниципального района и непрограммным направлениям деятельности), группам и подгруппам видов расходов классификации расходов бюджета муниципального района</w:t>
      </w:r>
    </w:p>
    <w:p w:rsidR="00E074DC" w:rsidRPr="00F9046C" w:rsidRDefault="008B010E" w:rsidP="00FE0B7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46C">
        <w:rPr>
          <w:rFonts w:ascii="Times New Roman" w:hAnsi="Times New Roman" w:cs="Times New Roman"/>
          <w:b/>
          <w:sz w:val="28"/>
          <w:szCs w:val="28"/>
        </w:rPr>
        <w:t>на 202</w:t>
      </w:r>
      <w:r w:rsidR="00171BCF" w:rsidRPr="00F9046C">
        <w:rPr>
          <w:rFonts w:ascii="Times New Roman" w:hAnsi="Times New Roman" w:cs="Times New Roman"/>
          <w:b/>
          <w:sz w:val="28"/>
          <w:szCs w:val="28"/>
        </w:rPr>
        <w:t>1</w:t>
      </w:r>
      <w:r w:rsidR="005A053C" w:rsidRPr="00F9046C">
        <w:rPr>
          <w:rFonts w:ascii="Times New Roman" w:hAnsi="Times New Roman" w:cs="Times New Roman"/>
          <w:b/>
          <w:sz w:val="28"/>
          <w:szCs w:val="28"/>
        </w:rPr>
        <w:t xml:space="preserve"> год и </w:t>
      </w:r>
      <w:r w:rsidR="00A92540" w:rsidRPr="00F9046C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5A053C" w:rsidRPr="00F9046C"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="00171BCF" w:rsidRPr="00F9046C">
        <w:rPr>
          <w:rFonts w:ascii="Times New Roman" w:hAnsi="Times New Roman" w:cs="Times New Roman"/>
          <w:b/>
          <w:sz w:val="28"/>
          <w:szCs w:val="28"/>
        </w:rPr>
        <w:t>2</w:t>
      </w:r>
      <w:r w:rsidR="00E074DC" w:rsidRPr="00F9046C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171BCF" w:rsidRPr="00F9046C">
        <w:rPr>
          <w:rFonts w:ascii="Times New Roman" w:hAnsi="Times New Roman" w:cs="Times New Roman"/>
          <w:b/>
          <w:sz w:val="28"/>
          <w:szCs w:val="28"/>
        </w:rPr>
        <w:t>3</w:t>
      </w:r>
      <w:r w:rsidR="00E074DC" w:rsidRPr="00F9046C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A053C" w:rsidRPr="00F9046C" w:rsidRDefault="005A053C" w:rsidP="005A053C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0B77" w:rsidRPr="00F9046C" w:rsidRDefault="00FE0B77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046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936"/>
        <w:gridCol w:w="424"/>
        <w:gridCol w:w="567"/>
        <w:gridCol w:w="1559"/>
        <w:gridCol w:w="567"/>
        <w:gridCol w:w="1134"/>
        <w:gridCol w:w="1136"/>
        <w:gridCol w:w="1098"/>
      </w:tblGrid>
      <w:tr w:rsidR="00171BCF" w:rsidRPr="00F9046C" w:rsidTr="00171BCF"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</w:tr>
      <w:tr w:rsidR="00F9046C" w:rsidRPr="00F9046C" w:rsidTr="00171BCF"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046C" w:rsidRPr="00F9046C" w:rsidRDefault="00F9046C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046C" w:rsidRPr="00F9046C" w:rsidRDefault="00F9046C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046C" w:rsidRPr="00F9046C" w:rsidRDefault="00F9046C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046C" w:rsidRPr="00F9046C" w:rsidRDefault="00F9046C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046C" w:rsidRPr="00F9046C" w:rsidRDefault="00F9046C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046C" w:rsidRPr="00F9046C" w:rsidRDefault="00F9046C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046C" w:rsidRPr="00F9046C" w:rsidRDefault="00F9046C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046C" w:rsidRPr="00F9046C" w:rsidRDefault="00F9046C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60 984,8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71 522,4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82 894,9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лица субъекта Российской Федер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 и муниципального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Федерации, высших исполн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органов государственной вл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сти субъектов Российской Федерации, местных администраций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45 222,2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45 209,2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45 209,2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2021-2023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осуществления бюджетного пр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цесса, управление муниципальным до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гом Чудовского муниципального рай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единиц, осуществляющих переданные отдельные полномочия области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42 011,4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41 998,4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41 998,4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41 735,4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41 735,4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41 735,4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определению перечня должностных лиц, уполномоченных с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ставлять протоколы об административных правонарушениях в отношении граждан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содержание муниципального 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хива Грузинского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содержание муниципального 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хива Трегубовского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</w:tbl>
    <w:p w:rsidR="00F9046C" w:rsidRPr="00F9046C" w:rsidRDefault="00F9046C" w:rsidP="00F9046C">
      <w:pPr>
        <w:spacing w:after="0" w:line="240" w:lineRule="auto"/>
        <w:jc w:val="both"/>
        <w:rPr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936"/>
        <w:gridCol w:w="424"/>
        <w:gridCol w:w="567"/>
        <w:gridCol w:w="1559"/>
        <w:gridCol w:w="567"/>
        <w:gridCol w:w="1134"/>
        <w:gridCol w:w="1136"/>
        <w:gridCol w:w="1098"/>
      </w:tblGrid>
      <w:tr w:rsidR="00F9046C" w:rsidRPr="00F9046C" w:rsidTr="00F9046C">
        <w:trPr>
          <w:tblHeader/>
        </w:trPr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046C" w:rsidRPr="00F9046C" w:rsidRDefault="00F9046C" w:rsidP="00F90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046C" w:rsidRPr="00F9046C" w:rsidRDefault="00F9046C" w:rsidP="00F90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046C" w:rsidRPr="00F9046C" w:rsidRDefault="00F9046C" w:rsidP="00F90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046C" w:rsidRPr="00F9046C" w:rsidRDefault="00F9046C" w:rsidP="00F90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046C" w:rsidRPr="00F9046C" w:rsidRDefault="00F9046C" w:rsidP="00F90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046C" w:rsidRPr="00F9046C" w:rsidRDefault="00F9046C" w:rsidP="00F90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046C" w:rsidRPr="00F9046C" w:rsidRDefault="00F9046C" w:rsidP="00F90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046C" w:rsidRPr="00F9046C" w:rsidRDefault="00F9046C" w:rsidP="00F90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содержание муниципального 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хива Успенского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22,4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датов в присяжные заседатели федерал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судов общей юрисдикции в Росси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ганов финансового (финансово-бюджетного) надзора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предс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дателя Контрольно-счетной палаты Адм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нистрации Чудовского муниципального района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единиц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11 816,5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22 084,3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33 773,0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муниципального управления в Чудовском муниципал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2017-2023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рупции в Чудовском муниципальном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«Противодействие коррупции в Чудовском муниципальном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форматизация Чудовского муниципальн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организ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МКУ «Единая дежурно-диспетчерская и транспортно-хозяйственная служба А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министрации Чудовского муниципал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7 737,0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5 074,6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24 137,7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24 137,7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в сфере государственной регистрации актов гражданского состояния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1 322,3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168,2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готовка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2021-2023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11 746,8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11 492,4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 части приведения скотомогильников (биотермических ям) на территории Но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 в соответствие с вет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ринарно-санитарными правилами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проведения мероприятий по предупреждению и ликвидации болезней животных в части отлова безнадзорных 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животных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агропромышленного комплекса в Ч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 на 2021-2024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муниципальной 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выполненных работ, связанных с осуществлением регулярных перевозок автомобильным транспортом по регулир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емым тарифам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855,1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рог общего пользования местного знач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дорожных фондов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дорожных фондов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экономики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344,3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2021-2026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Чудовского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экономического развития Чудо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ского муниципального </w:t>
            </w:r>
            <w:proofErr w:type="gramStart"/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районе</w:t>
            </w:r>
            <w:proofErr w:type="gramEnd"/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2021-2025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Чудо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ственного климата для развития предпр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нимательства и популяризации предпр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нимательской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торговли в Чудовском муниципальном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марок, конкурсов в сфере торговли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земельно-</w:t>
            </w:r>
            <w:proofErr w:type="spellStart"/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имуществен</w:t>
            </w:r>
            <w:proofErr w:type="spellEnd"/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proofErr w:type="spellStart"/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</w:t>
            </w:r>
            <w:proofErr w:type="spellEnd"/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комплексом Чудовского муниц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2021-2026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202,3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земельным участкам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муниципальному имуществу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изменений в документы территориального планирования  Грузинского сельского п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изменений в документы территориального планирования Трегубовского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изменений в документы территориального планирования Успенского сельского пос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1 228,3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1 079,5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1 128,3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</w:t>
            </w:r>
            <w:r w:rsidR="00D93236"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D93236"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имуществе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комплексом Чудовского муниц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2021-2026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ремонт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доставке счетов-квитанций по плате за найм жилья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жилищных условий граждан и п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вышение качества жилищно</w:t>
            </w:r>
            <w:r w:rsidR="00D93236"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D93236"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нальных услуг в Чудовском муниц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2021-2023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жилищных условий граждан и п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вышение качества жилищно-коммунальных услуг в Чудовском м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2021-2023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D932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на организацию водоснабжения и водоотв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дения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безопасность Чудовского муниципал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2021-2023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G1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организации деятел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по захоронению твердых комм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отходов в части рекультивации земельных участков, загрязненных в 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зультате расположения на них объектов размещения отходов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5 864,7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5 864,7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организации деятел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по захоронению твердых комм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отходов в части рекультивации земельных участков, загрязненных в 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зультате расположения на них объектов размещения отходов (сверх уровня, пред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смотренного соглашением)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N2421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N2421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366 152,1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225 055,4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225 055,4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183 177,8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183 177,8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 образования»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183 177,8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тости женщин - создание условий д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 для детей в во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расте до трех лет»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на создание дополнительных мест для детей в возрасте от 1,5 до 3 лет в обр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организациях, осуществля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образовательную деятельность по образовательным программам дошкольн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пальным) унитарным предприятиям на осуществление капитальных вложений в объекты капитального строительства гос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собственн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или приобретение объектов недвиж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мого имущества в государственную (м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ниципальную) собственность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ставлению услуг в сфере дошкольного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Федерации в части повышения зарабо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платы педагогическим работникам образовательных организаций д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148 713,0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148 713,0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148 713,0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решений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общего образов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общего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57 417,8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ботникам муниципальных общеобразов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(источником фина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сового обеспечения которых является иной межбюджетный трансферт из федеральн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бюджета)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учебниками и учебными пособиями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доступа к информационно-телекоммуникационной сети «Интернет»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пенсацию дополнительных расходов на повышение оплаты труда работников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лификации муниципальными образов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тельными организациями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титеррористической и антикриминальной безопасности муниципальных дошкольных образовательных организаций, муниц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организ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муниципальных организаций допо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образования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21 852,4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и городского округа на организацию бесплатного горячего питания обуча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щихся, получающих начальное общее о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разование в муниципальных образовател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разовании и (или) о квалификации мун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ципальными образовательными организ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безопасности муниципальных учреждений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деятельности муниципальных учреждений по приобр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на организ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бесплатного горячего питания обуч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ющихся, получающих начальное общее образование в муниципальных образов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 (сверх уровня, предусмотренного соглашением)</w:t>
            </w:r>
            <w:proofErr w:type="gramEnd"/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Федерации в части повышения зарабо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платы педагогическим работникам образовательных организаций общего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школа»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центров образования цифрового и гуман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тарного профилей в общеобразовательных муниципальных организациях области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19 761,3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18 643,7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18 643,7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образования»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дополнительного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муниципальных учреждений дополнител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ного образования 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выполн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указов Президента Российской Фед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в части повышения заработной пл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педагогическим работникам образов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дополнительного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каждого ребенка»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Е</w:t>
            </w:r>
            <w:proofErr w:type="gramStart"/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 на ф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обеспечение функционирования новых мест в обра</w:t>
            </w:r>
            <w:r w:rsidR="00D93236"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овательных организ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</w:t>
            </w:r>
            <w:r w:rsidR="00D93236"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 для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реализации дополнительных о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щеразвивающих программ всех направл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Чудовского муниципального района на 2021-2026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14 964,7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12 594,3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подготовка и повышение квалификации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муниципального управления в Чудовском муниципал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2017-2023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ниципальной службы в Чудовском м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дополнительного професси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лиц, замещающих муниципальные должности, муниципал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служащих и служащих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4 076,8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4 076,8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каникулярное время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2021-2026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2 472,9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2 020,1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1 908,1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1 908,1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ализацию молодежи, развитию потенциала молодежи района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молодежной п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1 857,1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</w:t>
            </w:r>
            <w:r w:rsidR="00D93236"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приобр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</w:t>
            </w:r>
            <w:r w:rsidR="00D93236"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приобр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ческого воспитания населения района и допризывной подготовки молодежи к в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енной службе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наркомании и завис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мости от других психоактивных в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ществ в Чудовском муниципальном 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по организации профилактической работы среди молодежи по профилактике нарк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мании и других психоактивных веществ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на территории Чудовского муниципального района на 2021-2025 годы»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терроризма и экстремизма в Чудовском муниципальном районе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9 910,4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8 910,4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8 910,4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детей и талантливой молодежи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муниципальных образовательных орган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образования»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дополнительного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в сфере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на территории Чудовского муниципального района на 2021-2025 годы»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ском муниципальном районе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Культура, кинематография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49 501,6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44 353,2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47 368,3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40 333,1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35 184,7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2021-2026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47 368,3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40 333,1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35 184,7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47 318,3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40 283,1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35 134,7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народного творчества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24 173,1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библиоте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но-библиографического обслуживания населения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коллекций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3 349,0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деятельности 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учреждений по приобр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в сфере культуры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онов, городского округа, поселений обл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на поддержку отрасли культуры (в рамках национального проекта «Культура» 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материалами)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на поддержку отрасли культуры (обеспечение учреждений культуры сп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циализированным автотранспортом для обслуживания населения)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онов, городского округа, поселений обл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на поддержку отрасли культуры (гос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дарственная поддержка лучших работн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сельских учреждений культуры)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L5191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L5191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тура»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области на создание виртуальных концертных залов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территории Чудовского муниц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района»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культуры»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30 751,9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19 685,3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19 677,5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Дополнительное пенсионное обеспечение лицам, замещавшим муниципальные должности, пенсии за выслугу лет лицам, замещавшим должности муниципальной службы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Охрана семьи и детства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26 887,9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15 821,3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15 813,5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25 148,1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13 877,0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13 877,0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25 148,1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13 877,0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13 877,0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шением)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в сфере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1 490,2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на 2021-2023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социал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 молодым семьям на приобр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тение (строительство) жилья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26 090,9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26 090,9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2021-2026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26 084,9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26 084,9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16 820,8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на территории Чудовского муниципального района на 2021-2025 годы»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муниципальном районе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2021-2023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осуществления бюджетного пр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цесса, управление муниципальным до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гом Чудовского муниципального рай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 и муниципальных о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2021-2023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171BCF" w:rsidRPr="00F9046C" w:rsidTr="00171BCF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579 465,1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410 386,0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BCF" w:rsidRPr="00F9046C" w:rsidRDefault="00171BCF" w:rsidP="0017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4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416 426,7</w:t>
            </w:r>
          </w:p>
        </w:tc>
      </w:tr>
    </w:tbl>
    <w:p w:rsidR="00171BCF" w:rsidRPr="00F9046C" w:rsidRDefault="00171BCF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71BCF" w:rsidRPr="00F9046C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279" w:rsidRDefault="00F24279" w:rsidP="009B1E4D">
      <w:pPr>
        <w:spacing w:after="0" w:line="240" w:lineRule="auto"/>
      </w:pPr>
      <w:r>
        <w:separator/>
      </w:r>
    </w:p>
  </w:endnote>
  <w:endnote w:type="continuationSeparator" w:id="0">
    <w:p w:rsidR="00F24279" w:rsidRDefault="00F24279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279" w:rsidRDefault="00F24279" w:rsidP="009B1E4D">
      <w:pPr>
        <w:spacing w:after="0" w:line="240" w:lineRule="auto"/>
      </w:pPr>
      <w:r>
        <w:separator/>
      </w:r>
    </w:p>
  </w:footnote>
  <w:footnote w:type="continuationSeparator" w:id="0">
    <w:p w:rsidR="00F24279" w:rsidRDefault="00F24279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171BCF" w:rsidRDefault="00171BC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3CD">
          <w:rPr>
            <w:noProof/>
          </w:rPr>
          <w:t>17</w:t>
        </w:r>
        <w:r>
          <w:fldChar w:fldCharType="end"/>
        </w:r>
      </w:p>
    </w:sdtContent>
  </w:sdt>
  <w:p w:rsidR="00171BCF" w:rsidRDefault="00171BC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103C08"/>
    <w:rsid w:val="00113A1C"/>
    <w:rsid w:val="001274A2"/>
    <w:rsid w:val="00171BCF"/>
    <w:rsid w:val="001857E4"/>
    <w:rsid w:val="001A54B8"/>
    <w:rsid w:val="002A0070"/>
    <w:rsid w:val="002A1893"/>
    <w:rsid w:val="002E53CD"/>
    <w:rsid w:val="00302D9E"/>
    <w:rsid w:val="00346F31"/>
    <w:rsid w:val="004528CF"/>
    <w:rsid w:val="004B6925"/>
    <w:rsid w:val="00521440"/>
    <w:rsid w:val="00524E81"/>
    <w:rsid w:val="0055161A"/>
    <w:rsid w:val="00592ED6"/>
    <w:rsid w:val="005A053C"/>
    <w:rsid w:val="006230A2"/>
    <w:rsid w:val="006F1CE5"/>
    <w:rsid w:val="007025F8"/>
    <w:rsid w:val="007667C2"/>
    <w:rsid w:val="007C66CF"/>
    <w:rsid w:val="007C78C4"/>
    <w:rsid w:val="00817408"/>
    <w:rsid w:val="00883C71"/>
    <w:rsid w:val="00884B69"/>
    <w:rsid w:val="00895426"/>
    <w:rsid w:val="008B010E"/>
    <w:rsid w:val="009266CC"/>
    <w:rsid w:val="009B1E4D"/>
    <w:rsid w:val="009D6B09"/>
    <w:rsid w:val="00A05714"/>
    <w:rsid w:val="00A92540"/>
    <w:rsid w:val="00AD34A1"/>
    <w:rsid w:val="00AE287E"/>
    <w:rsid w:val="00B143E8"/>
    <w:rsid w:val="00B428AF"/>
    <w:rsid w:val="00BF10F0"/>
    <w:rsid w:val="00C04824"/>
    <w:rsid w:val="00C410D2"/>
    <w:rsid w:val="00C92D31"/>
    <w:rsid w:val="00CC445F"/>
    <w:rsid w:val="00D61E30"/>
    <w:rsid w:val="00D66B3F"/>
    <w:rsid w:val="00D77C84"/>
    <w:rsid w:val="00D93236"/>
    <w:rsid w:val="00D97A41"/>
    <w:rsid w:val="00DB3016"/>
    <w:rsid w:val="00E074DC"/>
    <w:rsid w:val="00E406B1"/>
    <w:rsid w:val="00E42748"/>
    <w:rsid w:val="00E7060C"/>
    <w:rsid w:val="00ED7806"/>
    <w:rsid w:val="00F17555"/>
    <w:rsid w:val="00F225F5"/>
    <w:rsid w:val="00F24279"/>
    <w:rsid w:val="00F66748"/>
    <w:rsid w:val="00F9046C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7343</Words>
  <Characters>41861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имя</cp:lastModifiedBy>
  <cp:revision>2</cp:revision>
  <cp:lastPrinted>2018-11-30T12:15:00Z</cp:lastPrinted>
  <dcterms:created xsi:type="dcterms:W3CDTF">2020-12-28T12:51:00Z</dcterms:created>
  <dcterms:modified xsi:type="dcterms:W3CDTF">2020-12-28T12:51:00Z</dcterms:modified>
</cp:coreProperties>
</file>